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89.600,00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672,00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127,68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799,68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DBRD40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DFDF39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81,12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