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2574DAC" w14:textId="48D71171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54811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  <w:r w:rsidR="00036E66">
        <w:rPr>
          <w:b/>
          <w:bCs/>
          <w:lang w:eastAsia="zh-CN"/>
        </w:rPr>
        <w:t xml:space="preserve">784</w:t>
      </w:r>
      <w:proofErr w:type="spellStart"/>
      <w:r w:rsidR="00036E66">
        <w:rPr>
          <w:b/>
          <w:bCs/>
          <w:lang w:eastAsia="zh-CN"/>
        </w:rPr>
        <w:t/>
      </w:r>
      <w:r w:rsidR="00036E66" w:rsidRPr="00916DCD">
        <w:rPr>
          <w:b/>
          <w:bCs/>
          <w:lang w:eastAsia="zh-CN"/>
        </w:rPr>
        <w:t/>
      </w:r>
      <w:r w:rsidR="00036E66">
        <w:rPr>
          <w:b/>
          <w:bCs/>
          <w:lang w:eastAsia="zh-CN"/>
        </w:rPr>
        <w:t/>
      </w:r>
      <w:proofErr w:type="spellEnd"/>
      <w:r w:rsidR="00036E66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Germain Lino Colque Condore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7.880.001-1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Loa 2418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Germain Lino Colque Condore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7.880.001-1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Loa 2418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01-08-2024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01-08-2025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924,37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924,37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175,63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1.100,00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6110AFD6" w14:textId="77777777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074DF7">
        <w:rPr>
          <w:rFonts w:eastAsia="Times New Roman" w:cs="Calibri"/>
          <w:b/>
          <w:bCs/>
          <w:color w:val="000000"/>
          <w:lang w:eastAsia="es-CL"/>
        </w:rPr>
        <w:t>Responsabilidad Civil Internacional</w:t>
      </w:r>
      <w:r>
        <w:rPr>
          <w:rFonts w:eastAsia="Times New Roman" w:cs="Calibri"/>
          <w:color w:val="000000"/>
          <w:lang w:eastAsia="es-CL"/>
        </w:rPr>
        <w:t xml:space="preserve"> conforme a los montos y condiciones establecidas en el XV reunió de ministros de obras públicas y transportes de los países del cono sur, acuerdo 1,41 (XV)</w:t>
      </w:r>
    </w:p>
    <w:p w14:paraId="58369356" w14:textId="77777777" w:rsidR="00074DF7" w:rsidRPr="00E321F4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sz w:val="10"/>
          <w:szCs w:val="10"/>
          <w:lang w:eastAsia="es-CL"/>
        </w:rPr>
      </w:pPr>
    </w:p>
    <w:p w14:paraId="40BF27FA" w14:textId="77777777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-DAÑOS A TERCEROS NO TRANSPORTADOS</w:t>
      </w:r>
      <w:r>
        <w:rPr>
          <w:rFonts w:eastAsia="Times New Roman" w:cs="Calibri"/>
          <w:color w:val="000000"/>
          <w:lang w:eastAsia="es-CL"/>
        </w:rPr>
        <w:t xml:space="preserve">    </w:t>
      </w:r>
    </w:p>
    <w:p w14:paraId="006D8494" w14:textId="4DE41C2C" w:rsidR="00074DF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a)</w:t>
      </w:r>
      <w:r w:rsidRPr="00E101B7">
        <w:rPr>
          <w:rFonts w:eastAsia="Times New Roman" w:cs="Calibri"/>
          <w:color w:val="000000"/>
          <w:lang w:eastAsia="es-CL"/>
        </w:rPr>
        <w:tab/>
        <w:t>Muerte y/o daños personales</w:t>
      </w:r>
      <w:r w:rsidRPr="00E101B7"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: US$</w:t>
      </w:r>
      <w:r>
        <w:rPr>
          <w:rFonts w:eastAsia="Times New Roman" w:cs="Calibri"/>
          <w:color w:val="000000"/>
          <w:lang w:eastAsia="es-CL"/>
        </w:rPr>
        <w:t xml:space="preserve"> </w:t>
      </w:r>
      <w:r w:rsidRPr="00E101B7">
        <w:rPr>
          <w:rFonts w:eastAsia="Times New Roman" w:cs="Calibri"/>
          <w:color w:val="000000"/>
          <w:lang w:eastAsia="es-CL"/>
        </w:rPr>
        <w:t>20.000 por persona</w:t>
      </w:r>
    </w:p>
    <w:p w14:paraId="0483E4AE" w14:textId="3D4C98F1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b)</w:t>
      </w:r>
      <w:r w:rsidRPr="00E101B7">
        <w:rPr>
          <w:rFonts w:eastAsia="Times New Roman" w:cs="Calibri"/>
          <w:color w:val="000000"/>
          <w:lang w:eastAsia="es-CL"/>
        </w:rPr>
        <w:tab/>
        <w:t>Daños materiales</w:t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: US$ 15.000 por bien</w:t>
      </w:r>
    </w:p>
    <w:p w14:paraId="52E8A28E" w14:textId="2574E009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ab/>
        <w:t>Límite máximo por event</w:t>
      </w:r>
      <w:r>
        <w:rPr>
          <w:rFonts w:eastAsia="Times New Roman" w:cs="Calibri"/>
          <w:color w:val="000000"/>
          <w:lang w:eastAsia="es-CL"/>
        </w:rPr>
        <w:t>o</w:t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ab/>
        <w:t>: US$ 120.000.-</w:t>
      </w:r>
    </w:p>
    <w:p w14:paraId="41B10187" w14:textId="77777777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- DAÑOS A PASAJEROS: (para personas que portan un pasaje)</w:t>
      </w:r>
      <w:r w:rsidRPr="00E101B7">
        <w:rPr>
          <w:rFonts w:eastAsia="Times New Roman" w:cs="Calibri"/>
          <w:color w:val="000000"/>
          <w:lang w:eastAsia="es-CL"/>
        </w:rPr>
        <w:tab/>
      </w:r>
    </w:p>
    <w:p w14:paraId="3E946DC3" w14:textId="4319B4AD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a)</w:t>
      </w:r>
      <w:r w:rsidRPr="00E101B7">
        <w:rPr>
          <w:rFonts w:eastAsia="Times New Roman" w:cs="Calibri"/>
          <w:color w:val="000000"/>
          <w:lang w:eastAsia="es-CL"/>
        </w:rPr>
        <w:tab/>
        <w:t>Muerte y/o daños personales</w:t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ab/>
        <w:t>: US$ 20.000 por persona</w:t>
      </w:r>
    </w:p>
    <w:p w14:paraId="5F43A3E2" w14:textId="43457BA1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Límite máximo por evento</w:t>
      </w:r>
      <w:r w:rsidRPr="00E101B7"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: US$ 200.000.-</w:t>
      </w:r>
    </w:p>
    <w:p w14:paraId="40F31155" w14:textId="5EBC7C29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color w:val="000000"/>
          <w:lang w:eastAsia="es-CL"/>
        </w:rPr>
        <w:t>b</w:t>
      </w:r>
      <w:r w:rsidRPr="00E101B7">
        <w:rPr>
          <w:rFonts w:eastAsia="Times New Roman" w:cs="Calibri"/>
          <w:color w:val="000000"/>
          <w:lang w:eastAsia="es-CL"/>
        </w:rPr>
        <w:t>)</w:t>
      </w:r>
      <w:r w:rsidRPr="00E101B7">
        <w:rPr>
          <w:rFonts w:eastAsia="Times New Roman" w:cs="Calibri"/>
          <w:color w:val="000000"/>
          <w:lang w:eastAsia="es-CL"/>
        </w:rPr>
        <w:tab/>
        <w:t>Daños materiales</w:t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 xml:space="preserve">: US$ </w:t>
      </w:r>
      <w:proofErr w:type="gramStart"/>
      <w:r w:rsidRPr="00E101B7">
        <w:rPr>
          <w:rFonts w:eastAsia="Times New Roman" w:cs="Calibri"/>
          <w:color w:val="000000"/>
          <w:lang w:eastAsia="es-CL"/>
        </w:rPr>
        <w:t>500  por</w:t>
      </w:r>
      <w:proofErr w:type="gramEnd"/>
      <w:r w:rsidRPr="00E101B7">
        <w:rPr>
          <w:rFonts w:eastAsia="Times New Roman" w:cs="Calibri"/>
          <w:color w:val="000000"/>
          <w:lang w:eastAsia="es-CL"/>
        </w:rPr>
        <w:t xml:space="preserve"> persona</w:t>
      </w:r>
    </w:p>
    <w:p w14:paraId="35CE7ED2" w14:textId="7645759F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Límite máximo por evento</w:t>
      </w:r>
      <w:r w:rsidRPr="00E101B7"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: US$ 10.000.-</w:t>
      </w:r>
    </w:p>
    <w:p w14:paraId="3F6CE5D5" w14:textId="09C4C2DA" w:rsidR="00074DF7" w:rsidRDefault="00F23E30" w:rsidP="00074DF7">
      <w:pPr>
        <w:spacing w:before="240"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noProof/>
          <w:color w:val="000000"/>
          <w:lang w:eastAsia="es-CL"/>
        </w:rPr>
        <w:drawing>
          <wp:anchor distT="0" distB="0" distL="114300" distR="114300" simplePos="0" relativeHeight="251658240" behindDoc="1" locked="0" layoutInCell="1" allowOverlap="1" wp14:anchorId="2F8BD28F" wp14:editId="7FD1E401">
            <wp:simplePos x="0" y="0"/>
            <wp:positionH relativeFrom="column">
              <wp:posOffset>3000375</wp:posOffset>
            </wp:positionH>
            <wp:positionV relativeFrom="paragraph">
              <wp:posOffset>265383</wp:posOffset>
            </wp:positionV>
            <wp:extent cx="866775" cy="537722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HD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377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4DF7" w:rsidRPr="00074DF7">
        <w:rPr>
          <w:rFonts w:eastAsia="Times New Roman" w:cs="Calibri"/>
          <w:b/>
          <w:bCs/>
          <w:color w:val="000000"/>
          <w:lang w:eastAsia="es-CL"/>
        </w:rPr>
        <w:t>Aseguradora</w:t>
      </w:r>
    </w:p>
    <w:p w14:paraId="44C0F820" w14:textId="20CA3E4D" w:rsidR="00074DF7" w:rsidRP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tab/>
      </w:r>
      <w:r>
        <w:rPr>
          <w:rFonts w:eastAsia="Times New Roman" w:cs="Calibri"/>
          <w:b/>
          <w:bCs/>
          <w:color w:val="000000"/>
          <w:lang w:eastAsia="es-CL"/>
        </w:rPr>
        <w:tab/>
      </w:r>
      <w:r w:rsidRPr="00074DF7">
        <w:rPr>
          <w:rFonts w:eastAsia="Times New Roman" w:cs="Calibri"/>
          <w:color w:val="000000"/>
          <w:lang w:eastAsia="es-CL"/>
        </w:rPr>
        <w:t>HDI Seguros Generales S.A</w:t>
      </w:r>
    </w:p>
    <w:p w14:paraId="61BE393D" w14:textId="355432A3" w:rsidR="00074DF7" w:rsidRP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074DF7">
        <w:rPr>
          <w:rFonts w:eastAsia="Times New Roman" w:cs="Calibri"/>
          <w:color w:val="000000"/>
          <w:lang w:eastAsia="es-CL"/>
        </w:rPr>
        <w:tab/>
      </w:r>
      <w:r w:rsidRPr="00074DF7">
        <w:rPr>
          <w:rFonts w:eastAsia="Times New Roman" w:cs="Calibri"/>
          <w:color w:val="000000"/>
          <w:lang w:eastAsia="es-CL"/>
        </w:rPr>
        <w:tab/>
      </w:r>
      <w:r w:rsidRPr="00074DF7">
        <w:rPr>
          <w:rFonts w:eastAsia="Times New Roman" w:cs="Calibri"/>
          <w:color w:val="000000"/>
          <w:lang w:eastAsia="es-CL"/>
        </w:rPr>
        <w:t>Luis Uribe 100, oficina 1101</w:t>
      </w:r>
      <w:r w:rsidRPr="00074DF7">
        <w:rPr>
          <w:rFonts w:eastAsia="Times New Roman" w:cs="Calibri"/>
          <w:color w:val="000000"/>
          <w:lang w:eastAsia="es-CL"/>
        </w:rPr>
        <w:t>,</w:t>
      </w:r>
      <w:r w:rsidRPr="00074DF7">
        <w:rPr>
          <w:rFonts w:eastAsia="Times New Roman" w:cs="Calibri"/>
          <w:color w:val="000000"/>
          <w:lang w:eastAsia="es-CL"/>
        </w:rPr>
        <w:t xml:space="preserve"> Iquique</w:t>
      </w:r>
      <w:r w:rsidRPr="00074DF7">
        <w:rPr>
          <w:rFonts w:eastAsia="Times New Roman" w:cs="Calibri"/>
          <w:color w:val="000000"/>
          <w:lang w:eastAsia="es-CL"/>
        </w:rPr>
        <w:tab/>
        <w:t>.</w:t>
      </w:r>
    </w:p>
    <w:p w14:paraId="7A276BF5" w14:textId="1BB8C476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074DF7">
        <w:rPr>
          <w:rFonts w:eastAsia="Times New Roman" w:cs="Calibri"/>
          <w:color w:val="000000"/>
          <w:lang w:eastAsia="es-CL"/>
        </w:rPr>
        <w:tab/>
      </w:r>
      <w:r w:rsidRPr="00074DF7">
        <w:rPr>
          <w:rFonts w:eastAsia="Times New Roman" w:cs="Calibri"/>
          <w:color w:val="000000"/>
          <w:lang w:eastAsia="es-CL"/>
        </w:rPr>
        <w:tab/>
      </w:r>
      <w:hyperlink r:id="rId9" w:history="1">
        <w:r w:rsidRPr="00661B71">
          <w:rPr>
            <w:rStyle w:val="Hipervnculo"/>
            <w:rFonts w:eastAsia="Times New Roman" w:cs="Calibri"/>
            <w:lang w:eastAsia="es-CL"/>
          </w:rPr>
          <w:t>www.hdi.cl</w:t>
        </w:r>
      </w:hyperlink>
    </w:p>
    <w:p w14:paraId="1A55AF39" w14:textId="12C6BA67" w:rsidR="00F23E30" w:rsidRPr="00F23E30" w:rsidRDefault="00F23E30" w:rsidP="00F23E30">
      <w:pPr>
        <w:spacing w:before="240"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 w:rsidRPr="00F23E30">
        <w:rPr>
          <w:rFonts w:eastAsia="Times New Roman" w:cs="Calibri"/>
          <w:b/>
          <w:bCs/>
          <w:color w:val="000000"/>
          <w:lang w:eastAsia="es-CL"/>
        </w:rPr>
        <w:t>Tiempo de Emisión</w:t>
      </w:r>
    </w:p>
    <w:p w14:paraId="6CE9AEF9" w14:textId="5C45CBEC" w:rsidR="00F23E30" w:rsidRDefault="00F23E30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A871DF">
        <w:rPr>
          <w:sz w:val="24"/>
          <w:szCs w:val="24"/>
        </w:rPr>
        <w:t xml:space="preserve">48 </w:t>
      </w:r>
      <w:proofErr w:type="gramStart"/>
      <w:r w:rsidRPr="00A871DF">
        <w:rPr>
          <w:sz w:val="24"/>
          <w:szCs w:val="24"/>
        </w:rPr>
        <w:t>Horas</w:t>
      </w:r>
      <w:proofErr w:type="gramEnd"/>
    </w:p>
    <w:p w14:paraId="5B3DB122" w14:textId="2B2EC90C" w:rsidR="00074DF7" w:rsidRPr="00074DF7" w:rsidRDefault="00074DF7" w:rsidP="00F23E30">
      <w:pPr>
        <w:spacing w:before="240" w:after="240"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 w:rsidRPr="00074DF7">
        <w:rPr>
          <w:rFonts w:eastAsia="Times New Roman" w:cs="Calibri"/>
          <w:b/>
          <w:bCs/>
          <w:color w:val="000000"/>
          <w:lang w:eastAsia="es-CL"/>
        </w:rPr>
        <w:t>Aseguradoras Representantes en el Cono Sur</w:t>
      </w:r>
      <w:bookmarkStart w:id="0" w:name="_GoBack"/>
      <w:bookmarkEnd w:id="0"/>
    </w:p>
    <w:tbl>
      <w:tblPr>
        <w:tblW w:w="5635" w:type="pct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7"/>
        <w:gridCol w:w="3236"/>
        <w:gridCol w:w="3448"/>
      </w:tblGrid>
      <w:tr w:rsidR="00074DF7" w:rsidRPr="00AF0C31" w14:paraId="1E9E8AE6" w14:textId="77777777" w:rsidTr="00F23E30">
        <w:trPr>
          <w:trHeight w:val="1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BBB56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A524E">
              <w:rPr>
                <w:rFonts w:ascii="Arial" w:hAnsi="Arial" w:cs="Arial"/>
                <w:b/>
                <w:sz w:val="16"/>
                <w:szCs w:val="12"/>
              </w:rPr>
              <w:t>PAIS</w:t>
            </w:r>
            <w:r>
              <w:rPr>
                <w:rFonts w:ascii="Arial" w:hAnsi="Arial" w:cs="Arial"/>
                <w:b/>
                <w:sz w:val="16"/>
                <w:szCs w:val="12"/>
              </w:rPr>
              <w:t xml:space="preserve">   </w:t>
            </w:r>
            <w:r w:rsidRPr="004A524E">
              <w:rPr>
                <w:rFonts w:ascii="Arial" w:hAnsi="Arial" w:cs="Arial"/>
                <w:b/>
                <w:sz w:val="16"/>
                <w:szCs w:val="12"/>
              </w:rPr>
              <w:t>ARGENTINA</w:t>
            </w:r>
          </w:p>
        </w:tc>
        <w:tc>
          <w:tcPr>
            <w:tcW w:w="1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E9155" w14:textId="77777777" w:rsidR="00074DF7" w:rsidRDefault="00074DF7" w:rsidP="00074DF7">
            <w:pPr>
              <w:pStyle w:val="Sinespaciado"/>
            </w:pPr>
            <w:r w:rsidRPr="00352D8D">
              <w:rPr>
                <w:rFonts w:ascii="Arial" w:hAnsi="Arial" w:cs="Arial"/>
                <w:b/>
                <w:sz w:val="16"/>
                <w:szCs w:val="14"/>
              </w:rPr>
              <w:t xml:space="preserve">PAIS  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Pr="00352D8D"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4"/>
              </w:rPr>
              <w:t>ARGENTINA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A417A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352D8D">
              <w:rPr>
                <w:rFonts w:ascii="Arial" w:hAnsi="Arial" w:cs="Arial"/>
                <w:b/>
                <w:sz w:val="16"/>
                <w:szCs w:val="14"/>
              </w:rPr>
              <w:t xml:space="preserve">PAIS 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Pr="00352D8D">
              <w:rPr>
                <w:rFonts w:ascii="Arial" w:hAnsi="Arial" w:cs="Arial"/>
                <w:b/>
                <w:sz w:val="16"/>
                <w:szCs w:val="14"/>
              </w:rPr>
              <w:t xml:space="preserve">  B</w:t>
            </w:r>
            <w:r>
              <w:rPr>
                <w:rFonts w:ascii="Arial" w:hAnsi="Arial" w:cs="Arial"/>
                <w:b/>
                <w:sz w:val="16"/>
                <w:szCs w:val="14"/>
              </w:rPr>
              <w:t>OLIVIA</w:t>
            </w:r>
          </w:p>
        </w:tc>
      </w:tr>
      <w:tr w:rsidR="00074DF7" w:rsidRPr="00AF0C31" w14:paraId="60759083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363C6" w14:textId="77777777" w:rsidR="00074DF7" w:rsidRPr="003743BF" w:rsidRDefault="00074DF7" w:rsidP="00074DF7">
            <w:pPr>
              <w:spacing w:line="240" w:lineRule="auto"/>
              <w:rPr>
                <w:rFonts w:ascii="Arial" w:hAnsi="Arial" w:cs="Arial"/>
                <w:b/>
                <w:sz w:val="18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FEDERACION PATRONAL SEGUROS</w:t>
            </w:r>
            <w:r w:rsidRPr="00352D8D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771D5" w14:textId="77777777" w:rsidR="00074DF7" w:rsidRPr="00352D8D" w:rsidRDefault="00074DF7" w:rsidP="00074DF7">
            <w:pPr>
              <w:pStyle w:val="Sinespaciado"/>
              <w:rPr>
                <w:rFonts w:ascii="Arial" w:hAnsi="Arial" w:cs="Arial"/>
                <w:b/>
                <w:sz w:val="16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SANCOR COOPERATIVA DE SEGUROS LTDA.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6B61F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BISA SEGUROS Y REASEGUROS </w:t>
            </w:r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S:A</w:t>
            </w:r>
            <w:proofErr w:type="gramEnd"/>
            <w:r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</w:tc>
      </w:tr>
      <w:tr w:rsidR="00074DF7" w:rsidRPr="00AF0C31" w14:paraId="7941B0EE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5D5D9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CALLE 51 N°770 LA PLATA, Buenos Aires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99AA8" w14:textId="77777777" w:rsidR="00074DF7" w:rsidRDefault="00074DF7" w:rsidP="00074DF7">
            <w:pPr>
              <w:pStyle w:val="Sinespaciad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Ruta 34km 2572322, </w:t>
            </w: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Sunchales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>, Santa Fe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EFB0C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La Paz: Av. Arce 2631, Edif.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Endereco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Multicine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P 14</w:t>
            </w:r>
          </w:p>
        </w:tc>
      </w:tr>
      <w:tr w:rsidR="00074DF7" w:rsidRPr="00AF0C31" w14:paraId="78308785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D95CA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54-0-221-4290299 / 4290200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865FD" w14:textId="77777777" w:rsidR="00074DF7" w:rsidRDefault="00074DF7" w:rsidP="00074DF7">
            <w:pPr>
              <w:pStyle w:val="Sinespaciad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FONO:54-3493-428500 Facundo F. Anex.2205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D5B34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(591-2)2177000</w:t>
            </w:r>
          </w:p>
        </w:tc>
      </w:tr>
      <w:tr w:rsidR="00074DF7" w:rsidRPr="00AF0C31" w14:paraId="6E99CB87" w14:textId="77777777" w:rsidTr="00F23E30">
        <w:trPr>
          <w:trHeight w:val="1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BEAE8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PAIS   </w:t>
            </w:r>
            <w:r w:rsidRPr="004A524E">
              <w:rPr>
                <w:rFonts w:ascii="Arial" w:hAnsi="Arial" w:cs="Arial"/>
                <w:b/>
                <w:sz w:val="16"/>
                <w:szCs w:val="16"/>
              </w:rPr>
              <w:t>ARGENTINA</w:t>
            </w:r>
          </w:p>
        </w:tc>
        <w:tc>
          <w:tcPr>
            <w:tcW w:w="1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FAE35" w14:textId="77777777" w:rsidR="00074DF7" w:rsidRDefault="00074DF7" w:rsidP="00074DF7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 w:rsidRPr="00602936">
              <w:rPr>
                <w:rFonts w:ascii="Arial" w:hAnsi="Arial" w:cs="Arial"/>
                <w:b/>
                <w:sz w:val="16"/>
                <w:szCs w:val="14"/>
              </w:rPr>
              <w:t>PAIS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Pr="00602936">
              <w:rPr>
                <w:rFonts w:ascii="Arial" w:hAnsi="Arial" w:cs="Arial"/>
                <w:b/>
                <w:sz w:val="16"/>
                <w:szCs w:val="14"/>
              </w:rPr>
              <w:t xml:space="preserve">   PARAGUAY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AFEB3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7504E7">
              <w:rPr>
                <w:rFonts w:ascii="Arial" w:hAnsi="Arial" w:cs="Arial"/>
                <w:b/>
                <w:sz w:val="16"/>
                <w:szCs w:val="14"/>
              </w:rPr>
              <w:t xml:space="preserve">PAIS   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URUGUAY</w:t>
            </w:r>
          </w:p>
        </w:tc>
      </w:tr>
      <w:tr w:rsidR="00074DF7" w:rsidRPr="00374D40" w14:paraId="4DE7A51B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1E438" w14:textId="77777777" w:rsidR="00074DF7" w:rsidRPr="00092281" w:rsidRDefault="00074DF7" w:rsidP="00074DF7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TRIUNFO COOPERAATIVA DE SEG. LTDA.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CFAA8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b/>
                <w:sz w:val="16"/>
                <w:szCs w:val="14"/>
              </w:rPr>
            </w:pPr>
            <w:r w:rsidRPr="00602936">
              <w:rPr>
                <w:rFonts w:ascii="Arial" w:hAnsi="Arial" w:cs="Arial"/>
                <w:b/>
                <w:sz w:val="14"/>
                <w:szCs w:val="14"/>
              </w:rPr>
              <w:t xml:space="preserve">EL COMERCIO PARAGUAYO </w:t>
            </w:r>
            <w:proofErr w:type="gramStart"/>
            <w:r w:rsidRPr="00602936">
              <w:rPr>
                <w:rFonts w:ascii="Arial" w:hAnsi="Arial" w:cs="Arial"/>
                <w:b/>
                <w:sz w:val="14"/>
                <w:szCs w:val="14"/>
              </w:rPr>
              <w:t>S.A</w:t>
            </w:r>
            <w:proofErr w:type="gramEnd"/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8CF5B" w14:textId="77777777" w:rsidR="00074DF7" w:rsidRPr="00374D40" w:rsidRDefault="00074DF7" w:rsidP="00074DF7">
            <w:pPr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75E19">
              <w:rPr>
                <w:rFonts w:ascii="Arial" w:hAnsi="Arial" w:cs="Arial"/>
                <w:b/>
                <w:bCs/>
                <w:sz w:val="14"/>
                <w:szCs w:val="14"/>
              </w:rPr>
              <w:t>PORTO SEGURO SEGUROS DEL URUGUAY</w:t>
            </w:r>
          </w:p>
        </w:tc>
      </w:tr>
      <w:tr w:rsidR="00074DF7" w:rsidRPr="00AF0C31" w14:paraId="37874E56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5EED9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Belgrado N°390, Ciudad Mendoza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8E634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b/>
                <w:sz w:val="14"/>
                <w:szCs w:val="14"/>
              </w:rPr>
            </w:pPr>
            <w:r w:rsidRPr="00602936">
              <w:rPr>
                <w:rFonts w:ascii="Arial" w:hAnsi="Arial" w:cs="Arial"/>
                <w:sz w:val="14"/>
                <w:szCs w:val="14"/>
              </w:rPr>
              <w:t>ALBERDI 453, ASUNCIÓN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43DE5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proofErr w:type="spellStart"/>
            <w:r w:rsidRPr="00E537DC">
              <w:rPr>
                <w:rFonts w:ascii="Arial" w:hAnsi="Arial" w:cs="Arial"/>
                <w:bCs/>
                <w:sz w:val="14"/>
                <w:szCs w:val="14"/>
              </w:rPr>
              <w:t>Bulever</w:t>
            </w:r>
            <w:proofErr w:type="spellEnd"/>
            <w:r w:rsidRPr="00E537DC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E537DC">
              <w:rPr>
                <w:rFonts w:ascii="Arial" w:hAnsi="Arial" w:cs="Arial"/>
                <w:bCs/>
                <w:sz w:val="14"/>
                <w:szCs w:val="14"/>
              </w:rPr>
              <w:t>Atigas</w:t>
            </w:r>
            <w:proofErr w:type="spellEnd"/>
            <w:r w:rsidRPr="00E537DC">
              <w:rPr>
                <w:rFonts w:ascii="Arial" w:hAnsi="Arial" w:cs="Arial"/>
                <w:bCs/>
                <w:sz w:val="14"/>
                <w:szCs w:val="14"/>
              </w:rPr>
              <w:t xml:space="preserve"> 2025, Montevideo</w:t>
            </w:r>
          </w:p>
        </w:tc>
      </w:tr>
      <w:tr w:rsidR="00074DF7" w:rsidRPr="00AF0C31" w14:paraId="35DF3130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51268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54-011-58618178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FFF76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(59521)</w:t>
            </w:r>
            <w:r w:rsidRPr="00602936">
              <w:rPr>
                <w:rFonts w:ascii="Arial" w:hAnsi="Arial" w:cs="Arial"/>
                <w:sz w:val="14"/>
                <w:szCs w:val="14"/>
              </w:rPr>
              <w:t>492324</w:t>
            </w:r>
            <w:r>
              <w:rPr>
                <w:rFonts w:ascii="Arial" w:hAnsi="Arial" w:cs="Arial"/>
                <w:sz w:val="14"/>
                <w:szCs w:val="14"/>
              </w:rPr>
              <w:t>(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Int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.: 120)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85058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537DC">
              <w:rPr>
                <w:rFonts w:ascii="Arial" w:hAnsi="Arial" w:cs="Arial"/>
                <w:bCs/>
                <w:sz w:val="14"/>
                <w:szCs w:val="14"/>
              </w:rPr>
              <w:t>FONO: 4028000, 4008631, 7030419.</w:t>
            </w:r>
          </w:p>
        </w:tc>
      </w:tr>
      <w:tr w:rsidR="00074DF7" w:rsidRPr="00AF0C31" w14:paraId="7C4124D1" w14:textId="77777777" w:rsidTr="00F23E30">
        <w:trPr>
          <w:trHeight w:val="1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EC385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PAIS   </w:t>
            </w:r>
            <w:r w:rsidRPr="004A524E">
              <w:rPr>
                <w:rFonts w:ascii="Arial" w:hAnsi="Arial" w:cs="Arial"/>
                <w:b/>
                <w:sz w:val="16"/>
                <w:szCs w:val="16"/>
              </w:rPr>
              <w:t>ARGENTINA</w:t>
            </w:r>
          </w:p>
        </w:tc>
        <w:tc>
          <w:tcPr>
            <w:tcW w:w="1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FB14B" w14:textId="77777777" w:rsidR="00074DF7" w:rsidRDefault="00074DF7" w:rsidP="00074DF7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 w:rsidRPr="00602936">
              <w:rPr>
                <w:rFonts w:ascii="Arial" w:hAnsi="Arial" w:cs="Arial"/>
                <w:b/>
                <w:sz w:val="16"/>
                <w:szCs w:val="14"/>
              </w:rPr>
              <w:t>PAIS   PERÚ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133E8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7504E7">
              <w:rPr>
                <w:rFonts w:ascii="Arial" w:hAnsi="Arial" w:cs="Arial"/>
                <w:b/>
                <w:sz w:val="16"/>
                <w:szCs w:val="14"/>
              </w:rPr>
              <w:t xml:space="preserve">PAIS 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Pr="007504E7">
              <w:rPr>
                <w:rFonts w:ascii="Arial" w:hAnsi="Arial" w:cs="Arial"/>
                <w:b/>
                <w:sz w:val="16"/>
                <w:szCs w:val="14"/>
              </w:rPr>
              <w:t xml:space="preserve">  BRASIL</w:t>
            </w:r>
          </w:p>
        </w:tc>
      </w:tr>
      <w:tr w:rsidR="00074DF7" w:rsidRPr="00AF0C31" w14:paraId="24DC8C50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E6873" w14:textId="77777777" w:rsidR="00074DF7" w:rsidRPr="00092281" w:rsidRDefault="00074DF7" w:rsidP="00074DF7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ORBIS CÍA. ARGENTINA DE SEGUROS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9EDCE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b/>
                <w:sz w:val="16"/>
                <w:szCs w:val="14"/>
              </w:rPr>
            </w:pPr>
            <w:r w:rsidRPr="00602936">
              <w:rPr>
                <w:rFonts w:ascii="Arial" w:hAnsi="Arial" w:cs="Arial"/>
                <w:b/>
                <w:sz w:val="14"/>
                <w:szCs w:val="14"/>
              </w:rPr>
              <w:t xml:space="preserve">LA POSITIVA SEGUROS Y REASEGUROS </w:t>
            </w:r>
            <w:proofErr w:type="gramStart"/>
            <w:r w:rsidRPr="00602936">
              <w:rPr>
                <w:rFonts w:ascii="Arial" w:hAnsi="Arial" w:cs="Arial"/>
                <w:b/>
                <w:sz w:val="14"/>
                <w:szCs w:val="14"/>
              </w:rPr>
              <w:t>S.A</w:t>
            </w:r>
            <w:proofErr w:type="gramEnd"/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4AC23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075E19">
              <w:rPr>
                <w:rFonts w:ascii="Arial" w:hAnsi="Arial" w:cs="Arial"/>
                <w:b/>
                <w:sz w:val="14"/>
                <w:szCs w:val="14"/>
              </w:rPr>
              <w:t>PORTO SEGUROS BRASIL</w:t>
            </w:r>
          </w:p>
        </w:tc>
      </w:tr>
      <w:tr w:rsidR="00074DF7" w:rsidRPr="00AF0C31" w14:paraId="47D22E0A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FAB7C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Boedo N°150, Capital Federal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28664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b/>
                <w:sz w:val="14"/>
                <w:szCs w:val="14"/>
              </w:rPr>
            </w:pPr>
            <w:r w:rsidRPr="00602936">
              <w:rPr>
                <w:rFonts w:ascii="Arial" w:hAnsi="Arial" w:cs="Arial"/>
                <w:sz w:val="14"/>
                <w:szCs w:val="14"/>
              </w:rPr>
              <w:t>FRANCISCO MASIAS 370, SAN ISIDRO LIMA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A9C13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537DC">
              <w:rPr>
                <w:rFonts w:ascii="Arial" w:hAnsi="Arial" w:cs="Arial"/>
                <w:bCs/>
                <w:sz w:val="14"/>
                <w:szCs w:val="14"/>
              </w:rPr>
              <w:t>RIO BRANCO 1489 B. CAMPOS ELISEO</w:t>
            </w:r>
          </w:p>
        </w:tc>
      </w:tr>
      <w:tr w:rsidR="00074DF7" w:rsidRPr="00AF0C31" w14:paraId="198F441F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D04C1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FONO.54-011-58618178, Capital Federal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C591F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0054-214130 Lima (511) 211-0000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3E184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537DC">
              <w:rPr>
                <w:rFonts w:ascii="Arial" w:hAnsi="Arial" w:cs="Arial"/>
                <w:bCs/>
                <w:sz w:val="14"/>
                <w:szCs w:val="14"/>
              </w:rPr>
              <w:t>FONO: 55-11-3366-5874</w:t>
            </w:r>
          </w:p>
        </w:tc>
      </w:tr>
    </w:tbl>
    <w:p w14:paraId="0022D87C" w14:textId="7072F886" w:rsidR="0054129B" w:rsidRDefault="0054129B" w:rsidP="00074DF7">
      <w:pPr>
        <w:spacing w:before="24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3D7AD6A" w14:textId="151F9407" w:rsidR="0054129B" w:rsidRDefault="0054129B" w:rsidP="0054129B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1424A756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916DCD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</w:t>
      </w:r>
      <w:proofErr w:type="spellStart"/>
      <w:r w:rsidRPr="0018445D">
        <w:rPr>
          <w:b/>
          <w:bCs/>
          <w:lang w:eastAsia="zh-CN"/>
        </w:rPr>
        <w:t/>
      </w:r>
      <w:r w:rsidRPr="00916DCD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Bus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HPYG69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LO 916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9BM979277GB012698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924999U1151860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lastRenderedPageBreak/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INTERNACIONAL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924,37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924,37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175,63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1.100,00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1.100,00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25-07-2024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54129B">
      <w:headerReference w:type="default" r:id="rId10"/>
      <w:footerReference w:type="default" r:id="rId11"/>
      <w:pgSz w:w="12191" w:h="15819"/>
      <w:pgMar w:top="1843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DE05D" w14:textId="77777777" w:rsidR="00573BC5" w:rsidRDefault="00573BC5">
      <w:pPr>
        <w:spacing w:line="240" w:lineRule="auto"/>
      </w:pPr>
      <w:r>
        <w:separator/>
      </w:r>
    </w:p>
  </w:endnote>
  <w:endnote w:type="continuationSeparator" w:id="0">
    <w:p w14:paraId="335EFB67" w14:textId="77777777" w:rsidR="00573BC5" w:rsidRDefault="00573B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DD65F" w14:textId="77777777" w:rsidR="00573BC5" w:rsidRDefault="00573BC5">
      <w:pPr>
        <w:spacing w:line="240" w:lineRule="auto"/>
      </w:pPr>
      <w:r>
        <w:separator/>
      </w:r>
    </w:p>
  </w:footnote>
  <w:footnote w:type="continuationSeparator" w:id="0">
    <w:p w14:paraId="147508CD" w14:textId="77777777" w:rsidR="00573BC5" w:rsidRDefault="00573B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EEAC27C">
          <wp:extent cx="1533525" cy="574675"/>
          <wp:effectExtent l="0" t="0" r="5715" b="444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74DF7"/>
    <w:rsid w:val="00084DD8"/>
    <w:rsid w:val="00156B68"/>
    <w:rsid w:val="0018445D"/>
    <w:rsid w:val="001C2184"/>
    <w:rsid w:val="00292339"/>
    <w:rsid w:val="004B75F8"/>
    <w:rsid w:val="0054129B"/>
    <w:rsid w:val="00573BC5"/>
    <w:rsid w:val="0058114F"/>
    <w:rsid w:val="005A0E84"/>
    <w:rsid w:val="00623F99"/>
    <w:rsid w:val="006B6980"/>
    <w:rsid w:val="007D21A3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F23E30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074DF7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074DF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di.c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2021-05-06T23:04:00Z</dcterms:created>
  <dcterms:modified xsi:type="dcterms:W3CDTF">2021-05-06T23:04:00Z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